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54207" w14:textId="77777777" w:rsidR="004D30B2" w:rsidRDefault="004D30B2" w:rsidP="004D30B2">
      <w:pPr>
        <w:pStyle w:val="Heading2"/>
      </w:pPr>
      <w:bookmarkStart w:id="0" w:name="_Toc263926154"/>
      <w:bookmarkStart w:id="1" w:name="_Toc260301686"/>
      <w:r>
        <w:t xml:space="preserve">Content Audit Decision Options </w:t>
      </w:r>
      <w:bookmarkEnd w:id="0"/>
      <w:bookmarkEnd w:id="1"/>
      <w:r>
        <w:t>and Criteria</w:t>
      </w:r>
    </w:p>
    <w:p w14:paraId="21F304A6" w14:textId="77777777" w:rsidR="004D30B2" w:rsidRDefault="004D30B2" w:rsidP="004D30B2">
      <w:r>
        <w:t xml:space="preserve">All content on a website needs to have a lifecycle – it is created, lives on the website, is promoted, remains for a certain length of time, is reviewed regularly, and is eventually archived or deleted. </w:t>
      </w:r>
    </w:p>
    <w:p w14:paraId="408104A1" w14:textId="77777777" w:rsidR="00AE4B48" w:rsidRDefault="00AE4B48" w:rsidP="004D30B2"/>
    <w:p w14:paraId="030622C2" w14:textId="77777777" w:rsidR="004D30B2" w:rsidRPr="00DC52E1" w:rsidRDefault="004D30B2" w:rsidP="004D30B2">
      <w:r>
        <w:t>When auditing the existing content on this website, we will review each piece of content and determine what action to take with it. We will adapt these decisions for use with ongoing content creation.</w:t>
      </w:r>
    </w:p>
    <w:p w14:paraId="309B78BE" w14:textId="77777777" w:rsidR="00AE4B48" w:rsidRDefault="00AE4B48" w:rsidP="004D30B2"/>
    <w:p w14:paraId="1D7026C6" w14:textId="77777777" w:rsidR="004D30B2" w:rsidRDefault="004D30B2" w:rsidP="004D30B2">
      <w:r>
        <w:t>One of the primary purposes of a content audit is to uncover content “ROT” – content that is:</w:t>
      </w:r>
    </w:p>
    <w:p w14:paraId="728C398B" w14:textId="77777777" w:rsidR="004D30B2" w:rsidRDefault="004D30B2" w:rsidP="004D30B2">
      <w:pPr>
        <w:ind w:left="720"/>
      </w:pPr>
      <w:r>
        <w:rPr>
          <w:b/>
        </w:rPr>
        <w:t xml:space="preserve">R—Redundant. </w:t>
      </w:r>
      <w:r>
        <w:t xml:space="preserve">Does this content already exist elsewhere where it’s more relevant, or is it duplicated and therefore confusing to the reader (and search engines)? </w:t>
      </w:r>
    </w:p>
    <w:p w14:paraId="08888282" w14:textId="77777777" w:rsidR="004D30B2" w:rsidRDefault="004D30B2" w:rsidP="004D30B2">
      <w:pPr>
        <w:ind w:left="720"/>
      </w:pPr>
      <w:r>
        <w:rPr>
          <w:b/>
        </w:rPr>
        <w:t xml:space="preserve">O—Outdated. </w:t>
      </w:r>
      <w:r>
        <w:t xml:space="preserve">Is this content no longer current and/or accurate? </w:t>
      </w:r>
    </w:p>
    <w:p w14:paraId="78037630" w14:textId="77777777" w:rsidR="004D30B2" w:rsidRDefault="004D30B2" w:rsidP="004D30B2">
      <w:pPr>
        <w:ind w:left="720"/>
      </w:pPr>
      <w:r>
        <w:rPr>
          <w:b/>
        </w:rPr>
        <w:t xml:space="preserve">T—Trivial. </w:t>
      </w:r>
      <w:r>
        <w:t xml:space="preserve">Does this content fail to serve a business goal or user need? </w:t>
      </w:r>
    </w:p>
    <w:p w14:paraId="37D9FBC9" w14:textId="77777777" w:rsidR="004D30B2" w:rsidRDefault="004D30B2" w:rsidP="004D30B2"/>
    <w:p w14:paraId="409D1AAC" w14:textId="77777777" w:rsidR="004D30B2" w:rsidRDefault="004D30B2" w:rsidP="004D30B2">
      <w:r>
        <w:t>Here are decision options that will be used during the content audit – the criteria for each option follow:</w:t>
      </w:r>
    </w:p>
    <w:p w14:paraId="66150B5A" w14:textId="77777777" w:rsidR="004D30B2" w:rsidRDefault="004D30B2" w:rsidP="00124671">
      <w:pPr>
        <w:pStyle w:val="ListParagraph"/>
        <w:numPr>
          <w:ilvl w:val="0"/>
          <w:numId w:val="17"/>
        </w:numPr>
        <w:spacing w:after="120"/>
      </w:pPr>
      <w:r>
        <w:t xml:space="preserve">Keep </w:t>
      </w:r>
    </w:p>
    <w:p w14:paraId="506177DA" w14:textId="77777777" w:rsidR="004D30B2" w:rsidRDefault="004D30B2" w:rsidP="00124671">
      <w:pPr>
        <w:pStyle w:val="ListParagraph"/>
        <w:numPr>
          <w:ilvl w:val="0"/>
          <w:numId w:val="17"/>
        </w:numPr>
        <w:spacing w:after="120"/>
      </w:pPr>
      <w:r>
        <w:t>Revise</w:t>
      </w:r>
    </w:p>
    <w:p w14:paraId="463FBF36" w14:textId="77777777" w:rsidR="004D30B2" w:rsidRDefault="004D30B2" w:rsidP="00124671">
      <w:pPr>
        <w:pStyle w:val="ListParagraph"/>
        <w:numPr>
          <w:ilvl w:val="0"/>
          <w:numId w:val="17"/>
        </w:numPr>
        <w:spacing w:after="120"/>
      </w:pPr>
      <w:r>
        <w:t xml:space="preserve">Archive </w:t>
      </w:r>
    </w:p>
    <w:p w14:paraId="16974C5E" w14:textId="77777777" w:rsidR="004D30B2" w:rsidRDefault="004D30B2" w:rsidP="00124671">
      <w:pPr>
        <w:pStyle w:val="ListParagraph"/>
        <w:numPr>
          <w:ilvl w:val="0"/>
          <w:numId w:val="17"/>
        </w:numPr>
        <w:spacing w:after="120"/>
      </w:pPr>
      <w:r>
        <w:t>Delete</w:t>
      </w:r>
    </w:p>
    <w:p w14:paraId="45596C25" w14:textId="77777777" w:rsidR="004D30B2" w:rsidRPr="00960182" w:rsidRDefault="004D30B2" w:rsidP="004D30B2">
      <w:pPr>
        <w:pStyle w:val="Heading3"/>
      </w:pPr>
      <w:r>
        <w:t>Keep (as is)</w:t>
      </w:r>
    </w:p>
    <w:p w14:paraId="1296918C" w14:textId="77777777" w:rsidR="004D30B2" w:rsidRPr="007727A4" w:rsidRDefault="004D30B2" w:rsidP="004D30B2">
      <w:r>
        <w:t>In general, c</w:t>
      </w:r>
      <w:r w:rsidRPr="00DC52E1">
        <w:t xml:space="preserve">ontent should </w:t>
      </w:r>
      <w:r>
        <w:t>remain live</w:t>
      </w:r>
      <w:r w:rsidRPr="00DC52E1">
        <w:t xml:space="preserve"> </w:t>
      </w:r>
      <w:r>
        <w:t>on the website if it meets any of the following criteria:</w:t>
      </w:r>
    </w:p>
    <w:p w14:paraId="355A73FD" w14:textId="77777777" w:rsidR="004D30B2" w:rsidRPr="00DC52E1" w:rsidRDefault="004D30B2" w:rsidP="00124671">
      <w:pPr>
        <w:numPr>
          <w:ilvl w:val="1"/>
          <w:numId w:val="15"/>
        </w:numPr>
        <w:tabs>
          <w:tab w:val="num" w:pos="-720"/>
        </w:tabs>
        <w:spacing w:after="120"/>
        <w:ind w:left="720"/>
        <w:contextualSpacing/>
      </w:pPr>
      <w:r w:rsidRPr="00DC52E1">
        <w:t xml:space="preserve">Is </w:t>
      </w:r>
      <w:r>
        <w:t>current (usually less than two years old) and accurate</w:t>
      </w:r>
    </w:p>
    <w:p w14:paraId="6A20795D" w14:textId="77777777" w:rsidR="004D30B2" w:rsidRDefault="004D30B2" w:rsidP="00124671">
      <w:pPr>
        <w:numPr>
          <w:ilvl w:val="1"/>
          <w:numId w:val="15"/>
        </w:numPr>
        <w:tabs>
          <w:tab w:val="num" w:pos="-720"/>
        </w:tabs>
        <w:spacing w:after="120"/>
        <w:ind w:left="720"/>
        <w:contextualSpacing/>
      </w:pPr>
      <w:r w:rsidRPr="00EC45F8">
        <w:t xml:space="preserve">Is relevant, as evidenced by the fact that it has been visited more than </w:t>
      </w:r>
      <w:r w:rsidRPr="004D2861">
        <w:t xml:space="preserve">50 times </w:t>
      </w:r>
      <w:r w:rsidRPr="00EC45F8">
        <w:t>in the</w:t>
      </w:r>
      <w:r>
        <w:t xml:space="preserve"> previous year</w:t>
      </w:r>
    </w:p>
    <w:p w14:paraId="0119D6AC" w14:textId="77777777" w:rsidR="00124671" w:rsidRDefault="004D30B2" w:rsidP="00124671">
      <w:pPr>
        <w:numPr>
          <w:ilvl w:val="1"/>
          <w:numId w:val="15"/>
        </w:numPr>
        <w:tabs>
          <w:tab w:val="num" w:pos="0"/>
        </w:tabs>
        <w:spacing w:after="120"/>
        <w:ind w:left="720"/>
        <w:contextualSpacing/>
      </w:pPr>
      <w:r>
        <w:t>Is legally required to remain online for a specific length of time</w:t>
      </w:r>
      <w:bookmarkStart w:id="2" w:name="_Toc260301689"/>
    </w:p>
    <w:p w14:paraId="054146FE" w14:textId="574D2CDF" w:rsidR="004D30B2" w:rsidRPr="00780095" w:rsidRDefault="004D30B2" w:rsidP="00124671">
      <w:pPr>
        <w:numPr>
          <w:ilvl w:val="1"/>
          <w:numId w:val="15"/>
        </w:numPr>
        <w:tabs>
          <w:tab w:val="num" w:pos="0"/>
        </w:tabs>
        <w:spacing w:after="120"/>
        <w:ind w:left="720"/>
        <w:contextualSpacing/>
      </w:pPr>
      <w:r>
        <w:t xml:space="preserve">Is evergreen (such as a historical timeline, map, or privacy policy) </w:t>
      </w:r>
      <w:r>
        <w:br/>
      </w:r>
    </w:p>
    <w:p w14:paraId="344D4262" w14:textId="77777777" w:rsidR="004D30B2" w:rsidRPr="00AD6FF1" w:rsidRDefault="004D30B2" w:rsidP="004D30B2">
      <w:pPr>
        <w:rPr>
          <w:i/>
        </w:rPr>
      </w:pPr>
      <w:r w:rsidRPr="00AD6FF1">
        <w:rPr>
          <w:i/>
        </w:rPr>
        <w:t>Specific content rules</w:t>
      </w:r>
      <w:bookmarkEnd w:id="2"/>
      <w:r>
        <w:rPr>
          <w:i/>
        </w:rPr>
        <w:t>:</w:t>
      </w:r>
    </w:p>
    <w:p w14:paraId="12F887B7" w14:textId="77777777" w:rsidR="004D30B2" w:rsidRDefault="004D30B2" w:rsidP="004D30B2">
      <w:pPr>
        <w:pStyle w:val="ListParagraph"/>
        <w:numPr>
          <w:ilvl w:val="0"/>
          <w:numId w:val="18"/>
        </w:numPr>
        <w:spacing w:after="120"/>
      </w:pPr>
      <w:r>
        <w:t>Articles from</w:t>
      </w:r>
      <w:r w:rsidRPr="00011C43">
        <w:t xml:space="preserve"> the organization’s </w:t>
      </w:r>
      <w:r>
        <w:t>magazine and journals should remain online permanently.</w:t>
      </w:r>
    </w:p>
    <w:p w14:paraId="637B3059" w14:textId="77777777" w:rsidR="004D30B2" w:rsidRDefault="004D30B2" w:rsidP="004D30B2">
      <w:pPr>
        <w:pStyle w:val="ListParagraph"/>
        <w:numPr>
          <w:ilvl w:val="0"/>
          <w:numId w:val="18"/>
        </w:numPr>
        <w:spacing w:after="120"/>
      </w:pPr>
      <w:r>
        <w:t>News releases should remain online for one year.</w:t>
      </w:r>
    </w:p>
    <w:p w14:paraId="39D8F05E" w14:textId="77777777" w:rsidR="004D30B2" w:rsidRDefault="004D30B2" w:rsidP="004D30B2">
      <w:pPr>
        <w:pStyle w:val="ListParagraph"/>
        <w:numPr>
          <w:ilvl w:val="0"/>
          <w:numId w:val="18"/>
        </w:numPr>
        <w:spacing w:after="120"/>
      </w:pPr>
      <w:bookmarkStart w:id="3" w:name="_GoBack"/>
      <w:bookmarkEnd w:id="3"/>
      <w:r>
        <w:t>Daily news items should remain online for six months.</w:t>
      </w:r>
    </w:p>
    <w:p w14:paraId="528A08FC" w14:textId="77777777" w:rsidR="004D30B2" w:rsidRDefault="004D30B2" w:rsidP="004D30B2">
      <w:pPr>
        <w:pStyle w:val="ListParagraph"/>
        <w:numPr>
          <w:ilvl w:val="0"/>
          <w:numId w:val="18"/>
        </w:numPr>
        <w:spacing w:after="120"/>
      </w:pPr>
      <w:r>
        <w:t>Media alerts should not be retained, but instead should be overwritten each month.</w:t>
      </w:r>
    </w:p>
    <w:p w14:paraId="1487864A" w14:textId="77777777" w:rsidR="004D30B2" w:rsidRDefault="004D30B2" w:rsidP="004D30B2">
      <w:pPr>
        <w:pStyle w:val="ListParagraph"/>
        <w:numPr>
          <w:ilvl w:val="0"/>
          <w:numId w:val="18"/>
        </w:numPr>
        <w:spacing w:after="120"/>
      </w:pPr>
      <w:r w:rsidRPr="0070094F">
        <w:t>The</w:t>
      </w:r>
      <w:r>
        <w:t>re will be other content that is evergreen or needs a longer lifecycle. Each department may identify that, either by overriding initial decisions for the audit, and going forward, at the time the content is published</w:t>
      </w:r>
      <w:r w:rsidRPr="0070094F">
        <w:t>.</w:t>
      </w:r>
    </w:p>
    <w:p w14:paraId="2E377716" w14:textId="77777777" w:rsidR="004D30B2" w:rsidRPr="00961918" w:rsidRDefault="004D30B2" w:rsidP="004D30B2">
      <w:pPr>
        <w:pStyle w:val="ListParagraph"/>
        <w:numPr>
          <w:ilvl w:val="0"/>
          <w:numId w:val="18"/>
        </w:numPr>
        <w:spacing w:after="120"/>
        <w:rPr>
          <w:rFonts w:ascii="Helvetica Neue" w:hAnsi="Helvetica Neue"/>
        </w:rPr>
      </w:pPr>
      <w:r>
        <w:t xml:space="preserve">For the Annual Meeting, only current meeting materials should remain online. Once the meeting ends, its materials should remain online until the following year’s materials are available; however, scientific abstracts should stay online for three years. </w:t>
      </w:r>
    </w:p>
    <w:p w14:paraId="20E0554B" w14:textId="77777777" w:rsidR="004D30B2" w:rsidRPr="004D2861" w:rsidRDefault="004D30B2" w:rsidP="004D30B2">
      <w:pPr>
        <w:pStyle w:val="ListParagraph"/>
        <w:numPr>
          <w:ilvl w:val="0"/>
          <w:numId w:val="18"/>
        </w:numPr>
        <w:spacing w:after="120"/>
        <w:rPr>
          <w:rFonts w:ascii="Helvetica Neue" w:hAnsi="Helvetica Neue"/>
        </w:rPr>
      </w:pPr>
      <w:r>
        <w:t xml:space="preserve">Materials from events other than the annual meeting will be archived after the event. </w:t>
      </w:r>
    </w:p>
    <w:p w14:paraId="5934F0F7" w14:textId="77777777" w:rsidR="004D30B2" w:rsidRPr="00826F0D" w:rsidRDefault="004D30B2" w:rsidP="004D30B2">
      <w:pPr>
        <w:pStyle w:val="Heading3"/>
      </w:pPr>
      <w:r>
        <w:lastRenderedPageBreak/>
        <w:t>Revise (rewrite, edit, or update)</w:t>
      </w:r>
    </w:p>
    <w:p w14:paraId="5F0D21F3" w14:textId="77777777" w:rsidR="004D30B2" w:rsidRDefault="004D30B2" w:rsidP="004D30B2">
      <w:pPr>
        <w:pStyle w:val="ListParagraph"/>
        <w:numPr>
          <w:ilvl w:val="0"/>
          <w:numId w:val="16"/>
        </w:numPr>
        <w:spacing w:after="120"/>
        <w:contextualSpacing w:val="0"/>
      </w:pPr>
      <w:r>
        <w:t xml:space="preserve">Content should be </w:t>
      </w:r>
      <w:r w:rsidRPr="005138C1">
        <w:rPr>
          <w:i/>
        </w:rPr>
        <w:t>rewritten</w:t>
      </w:r>
      <w:r>
        <w:t xml:space="preserve"> if it was initially created for an internal audience but has relevance for external audiences and needs additional context in order to be understood, valued, and used by them.</w:t>
      </w:r>
    </w:p>
    <w:p w14:paraId="15DC488A" w14:textId="77777777" w:rsidR="004D30B2" w:rsidRDefault="004D30B2" w:rsidP="004D30B2">
      <w:pPr>
        <w:pStyle w:val="ListParagraph"/>
        <w:numPr>
          <w:ilvl w:val="0"/>
          <w:numId w:val="16"/>
        </w:numPr>
        <w:spacing w:after="120"/>
        <w:contextualSpacing w:val="0"/>
      </w:pPr>
      <w:r>
        <w:t xml:space="preserve">Content should be </w:t>
      </w:r>
      <w:r w:rsidRPr="005138C1">
        <w:rPr>
          <w:i/>
        </w:rPr>
        <w:t>edited</w:t>
      </w:r>
      <w:r>
        <w:t xml:space="preserve"> if it meets the rules for being kept on the website, but contains typos, grammatical errors, or minor factual errors.</w:t>
      </w:r>
    </w:p>
    <w:p w14:paraId="3ED780C4" w14:textId="77777777" w:rsidR="004D30B2" w:rsidRDefault="004D30B2" w:rsidP="004D30B2">
      <w:pPr>
        <w:pStyle w:val="ListParagraph"/>
        <w:numPr>
          <w:ilvl w:val="0"/>
          <w:numId w:val="16"/>
        </w:numPr>
        <w:spacing w:after="120"/>
        <w:contextualSpacing w:val="0"/>
      </w:pPr>
      <w:r>
        <w:t xml:space="preserve">Content should be </w:t>
      </w:r>
      <w:r w:rsidRPr="005138C1">
        <w:rPr>
          <w:i/>
        </w:rPr>
        <w:t>updated</w:t>
      </w:r>
      <w:r>
        <w:t xml:space="preserve"> if it is still accurate but contains a minor amount of outdated information, or if it does not reflect brand attributes or newly developed voice, tone and style. </w:t>
      </w:r>
    </w:p>
    <w:p w14:paraId="6C73C69A" w14:textId="77777777" w:rsidR="004D30B2" w:rsidRDefault="004D30B2" w:rsidP="004D30B2">
      <w:r>
        <w:t>NOTE: These changes should be done before the website redesign/migration if at all possible, but if there are time constraints, they can be done after migration.</w:t>
      </w:r>
    </w:p>
    <w:p w14:paraId="3096F543" w14:textId="77777777" w:rsidR="004D30B2" w:rsidRPr="00960182" w:rsidRDefault="004D30B2" w:rsidP="004D30B2">
      <w:pPr>
        <w:pStyle w:val="Heading3"/>
      </w:pPr>
      <w:r>
        <w:t>Archive</w:t>
      </w:r>
    </w:p>
    <w:p w14:paraId="2A4BD3CC" w14:textId="77777777" w:rsidR="004D30B2" w:rsidRDefault="004D30B2" w:rsidP="004D30B2">
      <w:r w:rsidRPr="00DC52E1">
        <w:t>The primary purpose of archiving is the long-term protection and accessibility of critical information for business, governance</w:t>
      </w:r>
      <w:r>
        <w:t>,</w:t>
      </w:r>
      <w:r w:rsidRPr="00DC52E1">
        <w:t xml:space="preserve"> or regulatory compliance. </w:t>
      </w:r>
      <w:r>
        <w:t>Most organizations choose to archive</w:t>
      </w:r>
      <w:r w:rsidRPr="00DC52E1">
        <w:t xml:space="preserve"> </w:t>
      </w:r>
      <w:r>
        <w:t xml:space="preserve">digital </w:t>
      </w:r>
      <w:r w:rsidRPr="00DC52E1">
        <w:t xml:space="preserve">information that is not needed on a day-to-day basis but is important </w:t>
      </w:r>
      <w:r>
        <w:t>or required</w:t>
      </w:r>
      <w:r w:rsidRPr="00DC52E1">
        <w:t xml:space="preserve"> to </w:t>
      </w:r>
      <w:r>
        <w:t>keep</w:t>
      </w:r>
      <w:r w:rsidRPr="00DC52E1">
        <w:t xml:space="preserve">. </w:t>
      </w:r>
    </w:p>
    <w:p w14:paraId="3A090563" w14:textId="77777777" w:rsidR="004D30B2" w:rsidRDefault="004D30B2" w:rsidP="004D30B2"/>
    <w:p w14:paraId="07207D5C" w14:textId="77777777" w:rsidR="004D30B2" w:rsidRDefault="004D30B2" w:rsidP="004D30B2">
      <w:r>
        <w:t>Organizations choose to archive content either online or offline.</w:t>
      </w:r>
    </w:p>
    <w:p w14:paraId="0475F676" w14:textId="77777777" w:rsidR="004D30B2" w:rsidRDefault="004D30B2" w:rsidP="004D30B2">
      <w:pPr>
        <w:pStyle w:val="ListParagraph"/>
        <w:numPr>
          <w:ilvl w:val="0"/>
          <w:numId w:val="19"/>
        </w:numPr>
      </w:pPr>
      <w:r>
        <w:t>Online archiving – typically, on “archive” pages that are not</w:t>
      </w:r>
      <w:r w:rsidRPr="00DC52E1">
        <w:t xml:space="preserve"> linked </w:t>
      </w:r>
      <w:r>
        <w:t>to</w:t>
      </w:r>
      <w:r w:rsidRPr="00DC52E1">
        <w:t xml:space="preserve"> landing pages</w:t>
      </w:r>
      <w:r>
        <w:t xml:space="preserve"> – accommodates the wish of internal content owners to leave information online just in case people need it. Content that is archived online should still not remain on the website indefinitely.</w:t>
      </w:r>
    </w:p>
    <w:p w14:paraId="3C7CBDA5" w14:textId="77777777" w:rsidR="004D30B2" w:rsidRDefault="004D30B2" w:rsidP="004D30B2">
      <w:pPr>
        <w:pStyle w:val="ListParagraph"/>
        <w:numPr>
          <w:ilvl w:val="0"/>
          <w:numId w:val="19"/>
        </w:numPr>
      </w:pPr>
      <w:r>
        <w:t>Alternatively, i</w:t>
      </w:r>
      <w:r w:rsidRPr="00DC52E1">
        <w:t xml:space="preserve">f </w:t>
      </w:r>
      <w:r>
        <w:t xml:space="preserve">departments are legally required to retain specific types of </w:t>
      </w:r>
      <w:r w:rsidRPr="00DC52E1">
        <w:t>content</w:t>
      </w:r>
      <w:r>
        <w:t xml:space="preserve"> but not necessarily online</w:t>
      </w:r>
      <w:r w:rsidRPr="00DC52E1">
        <w:t>,</w:t>
      </w:r>
      <w:r>
        <w:t xml:space="preserve"> it should be removed from the webs</w:t>
      </w:r>
      <w:r w:rsidRPr="00DC52E1">
        <w:t xml:space="preserve">ite </w:t>
      </w:r>
      <w:r>
        <w:t>and</w:t>
      </w:r>
      <w:r w:rsidRPr="00DC52E1">
        <w:t xml:space="preserve"> stored on a private server.</w:t>
      </w:r>
    </w:p>
    <w:p w14:paraId="1884464D" w14:textId="77777777" w:rsidR="004D30B2" w:rsidRDefault="004D30B2" w:rsidP="004D30B2">
      <w:pPr>
        <w:rPr>
          <w:i/>
        </w:rPr>
      </w:pPr>
    </w:p>
    <w:p w14:paraId="2589A5E8" w14:textId="77777777" w:rsidR="004D30B2" w:rsidRPr="00961918" w:rsidRDefault="004D30B2" w:rsidP="004D30B2">
      <w:pPr>
        <w:rPr>
          <w:i/>
        </w:rPr>
      </w:pPr>
      <w:r w:rsidRPr="00961918">
        <w:rPr>
          <w:i/>
        </w:rPr>
        <w:t>For the audit:</w:t>
      </w:r>
    </w:p>
    <w:p w14:paraId="2CAE7605" w14:textId="77777777" w:rsidR="004D30B2" w:rsidRDefault="004D30B2" w:rsidP="004D30B2">
      <w:r>
        <w:t>It is likely that Content Company will not be able to identify much content that should be archived. If the department that created the content and/or Marketing have a business need to archive content, they will have an opportunity to revise the audit decision to reflect that.</w:t>
      </w:r>
    </w:p>
    <w:p w14:paraId="3BF27542" w14:textId="77777777" w:rsidR="004D30B2" w:rsidRPr="00DC52E1" w:rsidRDefault="004D30B2" w:rsidP="004D30B2"/>
    <w:p w14:paraId="5F893DD7" w14:textId="77777777" w:rsidR="004D30B2" w:rsidRPr="004D2861" w:rsidRDefault="004D30B2" w:rsidP="004D30B2">
      <w:pPr>
        <w:pStyle w:val="Heading3"/>
      </w:pPr>
      <w:r w:rsidRPr="004666B2">
        <w:t>Delete</w:t>
      </w:r>
    </w:p>
    <w:p w14:paraId="2F164B48" w14:textId="77777777" w:rsidR="004D30B2" w:rsidRPr="00961918" w:rsidRDefault="004D30B2" w:rsidP="004D30B2">
      <w:pPr>
        <w:rPr>
          <w:i/>
        </w:rPr>
      </w:pPr>
      <w:r w:rsidRPr="00961918">
        <w:rPr>
          <w:i/>
        </w:rPr>
        <w:t>For the audit:</w:t>
      </w:r>
    </w:p>
    <w:p w14:paraId="0552CB66" w14:textId="77777777" w:rsidR="004D30B2" w:rsidRDefault="004D30B2" w:rsidP="004D30B2">
      <w:r w:rsidRPr="004D2861">
        <w:t>Delete content that is is no longer accurate, useful</w:t>
      </w:r>
      <w:r>
        <w:t>,</w:t>
      </w:r>
      <w:r w:rsidRPr="004D2861">
        <w:t xml:space="preserve"> or relevant. Pages and documents will be </w:t>
      </w:r>
      <w:r>
        <w:t>deleted from the website</w:t>
      </w:r>
      <w:r w:rsidRPr="0070094F">
        <w:t xml:space="preserve"> if their usage rate (as determined by unique page views) drops below 50 times in a one-year period, or if they do not meet any of the criteria listed under “Keep as is.”</w:t>
      </w:r>
      <w:r>
        <w:t xml:space="preserve"> </w:t>
      </w:r>
    </w:p>
    <w:p w14:paraId="5451AB0C" w14:textId="77777777" w:rsidR="004D30B2" w:rsidRDefault="004D30B2" w:rsidP="004D30B2">
      <w:r>
        <w:t>If the department that created the content and/or Marketing have a business need to keep content that Content Company has recommended for deletion, they will have an opportunity to revise the audit decision.</w:t>
      </w:r>
    </w:p>
    <w:p w14:paraId="5C1BBE87" w14:textId="77777777" w:rsidR="004D30B2" w:rsidRDefault="004D30B2" w:rsidP="004D30B2">
      <w:pPr>
        <w:rPr>
          <w:i/>
        </w:rPr>
      </w:pPr>
    </w:p>
    <w:p w14:paraId="2F6932B6" w14:textId="77777777" w:rsidR="004D30B2" w:rsidRPr="00961918" w:rsidRDefault="004D30B2" w:rsidP="004D30B2">
      <w:pPr>
        <w:rPr>
          <w:i/>
        </w:rPr>
      </w:pPr>
      <w:r w:rsidRPr="00961918">
        <w:rPr>
          <w:i/>
        </w:rPr>
        <w:t>Ongoing:</w:t>
      </w:r>
    </w:p>
    <w:p w14:paraId="71CB38A5" w14:textId="77777777" w:rsidR="004D30B2" w:rsidRDefault="004D30B2" w:rsidP="004D30B2">
      <w:r w:rsidRPr="004D2861">
        <w:t xml:space="preserve">Metrics indicating at-risk pages on the website will be incorporated into the </w:t>
      </w:r>
      <w:r>
        <w:t>organization’s</w:t>
      </w:r>
      <w:r w:rsidRPr="004D2861">
        <w:t xml:space="preserve"> monthly analytics report. The analytics coordinator and the content owner will be responsible for </w:t>
      </w:r>
      <w:r w:rsidRPr="0070094F">
        <w:t>tracking the usage of content. Web content will be audited annually as part of the annual</w:t>
      </w:r>
      <w:r w:rsidRPr="004D2861">
        <w:t xml:space="preserve"> analytics review meeting to identify pages that should be deleted from the website. </w:t>
      </w:r>
    </w:p>
    <w:p w14:paraId="1C490B8D" w14:textId="77777777" w:rsidR="004D30B2" w:rsidRDefault="004D30B2" w:rsidP="00266E18"/>
    <w:p w14:paraId="394CF292" w14:textId="77777777" w:rsidR="00094D69" w:rsidRPr="004D30B2" w:rsidRDefault="004D30B2" w:rsidP="00266E18">
      <w:r w:rsidRPr="004D2861">
        <w:t xml:space="preserve">Be sure to update internal and external links as well to avoid sending people to </w:t>
      </w:r>
      <w:r>
        <w:t>content</w:t>
      </w:r>
      <w:r w:rsidRPr="004D2861">
        <w:t xml:space="preserve"> that no longer exist</w:t>
      </w:r>
      <w:r>
        <w:t>s</w:t>
      </w:r>
      <w:r w:rsidRPr="004D2861">
        <w:t xml:space="preserve">. </w:t>
      </w:r>
    </w:p>
    <w:sectPr w:rsidR="00094D69" w:rsidRPr="004D30B2" w:rsidSect="0032322A">
      <w:headerReference w:type="default" r:id="rId8"/>
      <w:footerReference w:type="even" r:id="rId9"/>
      <w:footerReference w:type="default" r:id="rId10"/>
      <w:headerReference w:type="first" r:id="rId11"/>
      <w:footerReference w:type="first" r:id="rId1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1132D" w14:textId="77777777" w:rsidR="004D30B2" w:rsidRDefault="004D30B2" w:rsidP="00F77052">
      <w:r>
        <w:separator/>
      </w:r>
    </w:p>
  </w:endnote>
  <w:endnote w:type="continuationSeparator" w:id="0">
    <w:p w14:paraId="144C1469" w14:textId="77777777" w:rsidR="004D30B2" w:rsidRDefault="004D30B2" w:rsidP="00F7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AE5FD" w14:textId="77777777" w:rsidR="00135900" w:rsidRDefault="00135900" w:rsidP="003232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E5FCEA" w14:textId="77777777" w:rsidR="00135900" w:rsidRDefault="00135900" w:rsidP="008A52D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E8DB6" w14:textId="77777777" w:rsidR="00135900" w:rsidRDefault="00135900" w:rsidP="003232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4671">
      <w:rPr>
        <w:rStyle w:val="PageNumber"/>
        <w:noProof/>
      </w:rPr>
      <w:t>1</w:t>
    </w:r>
    <w:r>
      <w:rPr>
        <w:rStyle w:val="PageNumber"/>
      </w:rPr>
      <w:fldChar w:fldCharType="end"/>
    </w:r>
  </w:p>
  <w:p w14:paraId="0D9F2975" w14:textId="77777777" w:rsidR="00135900" w:rsidRDefault="00135900" w:rsidP="003A0DEE">
    <w:pPr>
      <w:pStyle w:val="Footer"/>
      <w:ind w:left="-540" w:right="360"/>
    </w:pPr>
    <w:r w:rsidRPr="00B2463B">
      <w:rPr>
        <w:sz w:val="20"/>
      </w:rPr>
      <w:t>Content Company, Inc.  1436 W. Norwood, Chicago, IL 60660 | 312-806-7854 | hilary@hilarymarsh.com</w:t>
    </w:r>
    <w:r w:rsidRPr="00B2463B">
      <w:rPr>
        <w:sz w:val="20"/>
      </w:rPr>
      <w:br/>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98923" w14:textId="77777777" w:rsidR="00135900" w:rsidRPr="00F77052" w:rsidRDefault="00135900" w:rsidP="00F77052">
    <w:pPr>
      <w:pStyle w:val="Footer-first"/>
      <w:tabs>
        <w:tab w:val="clear" w:pos="9360"/>
        <w:tab w:val="left" w:pos="-360"/>
        <w:tab w:val="left" w:pos="360"/>
      </w:tabs>
      <w:ind w:left="-630" w:right="-630"/>
      <w:rPr>
        <w:rFonts w:ascii="Calibri" w:hAnsi="Calibri"/>
        <w:sz w:val="20"/>
        <w:szCs w:val="20"/>
      </w:rPr>
    </w:pPr>
    <w:r w:rsidRPr="00B2463B">
      <w:rPr>
        <w:rFonts w:ascii="Calibri" w:hAnsi="Calibri"/>
        <w:sz w:val="20"/>
        <w:szCs w:val="20"/>
      </w:rPr>
      <w:t>Content Company, Inc.  1436 W. Norwood, Chicago, IL 60660 | 312-80</w:t>
    </w:r>
    <w:r>
      <w:rPr>
        <w:rFonts w:ascii="Calibri" w:hAnsi="Calibri"/>
        <w:sz w:val="20"/>
        <w:szCs w:val="20"/>
      </w:rPr>
      <w:t>6-7854 | hilary@hilarymarsh.com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2966A" w14:textId="77777777" w:rsidR="004D30B2" w:rsidRDefault="004D30B2" w:rsidP="00F77052">
      <w:r>
        <w:separator/>
      </w:r>
    </w:p>
  </w:footnote>
  <w:footnote w:type="continuationSeparator" w:id="0">
    <w:p w14:paraId="296B49A3" w14:textId="77777777" w:rsidR="004D30B2" w:rsidRDefault="004D30B2" w:rsidP="00F770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20EF3" w14:textId="77777777" w:rsidR="00135900" w:rsidRDefault="00135900" w:rsidP="003A0DEE">
    <w:pPr>
      <w:pStyle w:val="Header"/>
      <w:jc w:val="right"/>
    </w:pPr>
    <w:r>
      <w:rPr>
        <w:noProof/>
      </w:rPr>
      <w:drawing>
        <wp:anchor distT="0" distB="0" distL="114300" distR="114300" simplePos="0" relativeHeight="251661312" behindDoc="1" locked="0" layoutInCell="1" allowOverlap="1" wp14:anchorId="37DECAFB" wp14:editId="791DD353">
          <wp:simplePos x="0" y="0"/>
          <wp:positionH relativeFrom="column">
            <wp:posOffset>-457200</wp:posOffset>
          </wp:positionH>
          <wp:positionV relativeFrom="paragraph">
            <wp:posOffset>-342900</wp:posOffset>
          </wp:positionV>
          <wp:extent cx="809625" cy="102806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cologo--smaller.gif"/>
                  <pic:cNvPicPr/>
                </pic:nvPicPr>
                <pic:blipFill>
                  <a:blip r:embed="rId1">
                    <a:extLst>
                      <a:ext uri="{28A0092B-C50C-407E-A947-70E740481C1C}">
                        <a14:useLocalDpi xmlns:a14="http://schemas.microsoft.com/office/drawing/2010/main" val="0"/>
                      </a:ext>
                    </a:extLst>
                  </a:blip>
                  <a:stretch>
                    <a:fillRect/>
                  </a:stretch>
                </pic:blipFill>
                <pic:spPr>
                  <a:xfrm>
                    <a:off x="0" y="0"/>
                    <a:ext cx="809625" cy="1028065"/>
                  </a:xfrm>
                  <a:prstGeom prst="rect">
                    <a:avLst/>
                  </a:prstGeom>
                </pic:spPr>
              </pic:pic>
            </a:graphicData>
          </a:graphic>
        </wp:anchor>
      </w:drawing>
    </w:r>
  </w:p>
  <w:p w14:paraId="080446CA" w14:textId="77777777" w:rsidR="00135900" w:rsidRDefault="00135900" w:rsidP="003A0DEE">
    <w:pPr>
      <w:pStyle w:val="Header"/>
      <w:jc w:val="right"/>
    </w:pPr>
  </w:p>
  <w:p w14:paraId="271C63F0" w14:textId="77777777" w:rsidR="00135900" w:rsidRDefault="00135900" w:rsidP="003A0DEE">
    <w:pPr>
      <w:pStyle w:val="Header"/>
      <w:jc w:val="right"/>
    </w:pPr>
  </w:p>
  <w:p w14:paraId="0732BCA4" w14:textId="77777777" w:rsidR="00135900" w:rsidRDefault="0013590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7078F" w14:textId="77777777" w:rsidR="00135900" w:rsidRDefault="00135900" w:rsidP="00F77052">
    <w:pPr>
      <w:pStyle w:val="Header"/>
      <w:jc w:val="right"/>
    </w:pPr>
    <w:r>
      <w:rPr>
        <w:noProof/>
      </w:rPr>
      <w:drawing>
        <wp:anchor distT="0" distB="0" distL="114300" distR="114300" simplePos="0" relativeHeight="251659264" behindDoc="1" locked="0" layoutInCell="1" allowOverlap="1" wp14:anchorId="084116AF" wp14:editId="440FF10B">
          <wp:simplePos x="0" y="0"/>
          <wp:positionH relativeFrom="column">
            <wp:posOffset>-457200</wp:posOffset>
          </wp:positionH>
          <wp:positionV relativeFrom="paragraph">
            <wp:posOffset>-228600</wp:posOffset>
          </wp:positionV>
          <wp:extent cx="809625" cy="1028065"/>
          <wp:effectExtent l="0" t="0" r="317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cologo--smaller.gif"/>
                  <pic:cNvPicPr/>
                </pic:nvPicPr>
                <pic:blipFill>
                  <a:blip r:embed="rId1">
                    <a:extLst>
                      <a:ext uri="{28A0092B-C50C-407E-A947-70E740481C1C}">
                        <a14:useLocalDpi xmlns:a14="http://schemas.microsoft.com/office/drawing/2010/main" val="0"/>
                      </a:ext>
                    </a:extLst>
                  </a:blip>
                  <a:stretch>
                    <a:fillRect/>
                  </a:stretch>
                </pic:blipFill>
                <pic:spPr>
                  <a:xfrm>
                    <a:off x="0" y="0"/>
                    <a:ext cx="809625" cy="1028065"/>
                  </a:xfrm>
                  <a:prstGeom prst="rect">
                    <a:avLst/>
                  </a:prstGeom>
                </pic:spPr>
              </pic:pic>
            </a:graphicData>
          </a:graphic>
        </wp:anchor>
      </w:drawing>
    </w:r>
  </w:p>
  <w:p w14:paraId="3AB9BFD5" w14:textId="77777777" w:rsidR="00135900" w:rsidRDefault="001359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D56FA"/>
    <w:multiLevelType w:val="hybridMultilevel"/>
    <w:tmpl w:val="03E0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D0E22"/>
    <w:multiLevelType w:val="hybridMultilevel"/>
    <w:tmpl w:val="CEE4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C5572"/>
    <w:multiLevelType w:val="hybridMultilevel"/>
    <w:tmpl w:val="83BC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152A27"/>
    <w:multiLevelType w:val="hybridMultilevel"/>
    <w:tmpl w:val="33862040"/>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7B27F56"/>
    <w:multiLevelType w:val="hybridMultilevel"/>
    <w:tmpl w:val="D904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CA4799"/>
    <w:multiLevelType w:val="hybridMultilevel"/>
    <w:tmpl w:val="E70C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3F26F2"/>
    <w:multiLevelType w:val="hybridMultilevel"/>
    <w:tmpl w:val="AE5CAA8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8759B6"/>
    <w:multiLevelType w:val="hybridMultilevel"/>
    <w:tmpl w:val="D258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F36BA3"/>
    <w:multiLevelType w:val="hybridMultilevel"/>
    <w:tmpl w:val="5AF4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B81CB7"/>
    <w:multiLevelType w:val="hybridMultilevel"/>
    <w:tmpl w:val="9120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6C47A7"/>
    <w:multiLevelType w:val="hybridMultilevel"/>
    <w:tmpl w:val="50BC8D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395700"/>
    <w:multiLevelType w:val="hybridMultilevel"/>
    <w:tmpl w:val="E68AF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0C46E6"/>
    <w:multiLevelType w:val="hybridMultilevel"/>
    <w:tmpl w:val="4112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E74A3C"/>
    <w:multiLevelType w:val="hybridMultilevel"/>
    <w:tmpl w:val="35788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35B6DF4"/>
    <w:multiLevelType w:val="hybridMultilevel"/>
    <w:tmpl w:val="9E34A9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5A23BF6"/>
    <w:multiLevelType w:val="hybridMultilevel"/>
    <w:tmpl w:val="74D0E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B33431"/>
    <w:multiLevelType w:val="hybridMultilevel"/>
    <w:tmpl w:val="9F7A9EF2"/>
    <w:lvl w:ilvl="0" w:tplc="28968C3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540649"/>
    <w:multiLevelType w:val="hybridMultilevel"/>
    <w:tmpl w:val="99CA5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
  </w:num>
  <w:num w:numId="4">
    <w:abstractNumId w:val="6"/>
  </w:num>
  <w:num w:numId="5">
    <w:abstractNumId w:val="9"/>
  </w:num>
  <w:num w:numId="6">
    <w:abstractNumId w:val="15"/>
  </w:num>
  <w:num w:numId="7">
    <w:abstractNumId w:val="11"/>
  </w:num>
  <w:num w:numId="8">
    <w:abstractNumId w:val="13"/>
  </w:num>
  <w:num w:numId="9">
    <w:abstractNumId w:val="5"/>
  </w:num>
  <w:num w:numId="10">
    <w:abstractNumId w:val="12"/>
  </w:num>
  <w:num w:numId="11">
    <w:abstractNumId w:val="14"/>
  </w:num>
  <w:num w:numId="12">
    <w:abstractNumId w:val="8"/>
  </w:num>
  <w:num w:numId="13">
    <w:abstractNumId w:val="16"/>
  </w:num>
  <w:num w:numId="14">
    <w:abstractNumId w:val="16"/>
  </w:num>
  <w:num w:numId="15">
    <w:abstractNumId w:val="3"/>
  </w:num>
  <w:num w:numId="16">
    <w:abstractNumId w:val="0"/>
  </w:num>
  <w:num w:numId="17">
    <w:abstractNumId w:val="10"/>
  </w:num>
  <w:num w:numId="18">
    <w:abstractNumId w:val="4"/>
  </w:num>
  <w:num w:numId="1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B2"/>
    <w:rsid w:val="00037A26"/>
    <w:rsid w:val="00044B54"/>
    <w:rsid w:val="000525E5"/>
    <w:rsid w:val="00055557"/>
    <w:rsid w:val="00081C2F"/>
    <w:rsid w:val="00090BC3"/>
    <w:rsid w:val="00094D69"/>
    <w:rsid w:val="000A1132"/>
    <w:rsid w:val="000A372D"/>
    <w:rsid w:val="000A40B0"/>
    <w:rsid w:val="000B4C1A"/>
    <w:rsid w:val="000E5A22"/>
    <w:rsid w:val="000F4620"/>
    <w:rsid w:val="000F5167"/>
    <w:rsid w:val="00124671"/>
    <w:rsid w:val="0013361C"/>
    <w:rsid w:val="00135900"/>
    <w:rsid w:val="00143CB0"/>
    <w:rsid w:val="00170005"/>
    <w:rsid w:val="00170F02"/>
    <w:rsid w:val="00186941"/>
    <w:rsid w:val="00196C8C"/>
    <w:rsid w:val="001C3D4C"/>
    <w:rsid w:val="001C7C9D"/>
    <w:rsid w:val="001D5474"/>
    <w:rsid w:val="001E6559"/>
    <w:rsid w:val="001F09DB"/>
    <w:rsid w:val="001F0A8D"/>
    <w:rsid w:val="0020039B"/>
    <w:rsid w:val="00204905"/>
    <w:rsid w:val="00205E8E"/>
    <w:rsid w:val="00215A08"/>
    <w:rsid w:val="002251C9"/>
    <w:rsid w:val="00266E18"/>
    <w:rsid w:val="002A7324"/>
    <w:rsid w:val="002E438A"/>
    <w:rsid w:val="002F637D"/>
    <w:rsid w:val="002F73B3"/>
    <w:rsid w:val="0032305D"/>
    <w:rsid w:val="0032322A"/>
    <w:rsid w:val="00336B36"/>
    <w:rsid w:val="00363A7F"/>
    <w:rsid w:val="003A0DEE"/>
    <w:rsid w:val="003C00DE"/>
    <w:rsid w:val="003E1FAA"/>
    <w:rsid w:val="003F5827"/>
    <w:rsid w:val="00415563"/>
    <w:rsid w:val="00446AFF"/>
    <w:rsid w:val="0045223E"/>
    <w:rsid w:val="00464D4D"/>
    <w:rsid w:val="004667C4"/>
    <w:rsid w:val="00480ABB"/>
    <w:rsid w:val="004840DA"/>
    <w:rsid w:val="004921AD"/>
    <w:rsid w:val="004C018B"/>
    <w:rsid w:val="004C5C1B"/>
    <w:rsid w:val="004D30B2"/>
    <w:rsid w:val="004E2355"/>
    <w:rsid w:val="004F3DD1"/>
    <w:rsid w:val="00507620"/>
    <w:rsid w:val="00512883"/>
    <w:rsid w:val="005271B1"/>
    <w:rsid w:val="00544D72"/>
    <w:rsid w:val="005452E8"/>
    <w:rsid w:val="00551604"/>
    <w:rsid w:val="005602EB"/>
    <w:rsid w:val="00565DF9"/>
    <w:rsid w:val="0057614E"/>
    <w:rsid w:val="005A0401"/>
    <w:rsid w:val="005A68BD"/>
    <w:rsid w:val="005D2C2A"/>
    <w:rsid w:val="005E7052"/>
    <w:rsid w:val="005F3698"/>
    <w:rsid w:val="005F77A7"/>
    <w:rsid w:val="006027F1"/>
    <w:rsid w:val="006138ED"/>
    <w:rsid w:val="00623658"/>
    <w:rsid w:val="0062645C"/>
    <w:rsid w:val="006353C3"/>
    <w:rsid w:val="006429E3"/>
    <w:rsid w:val="006463DC"/>
    <w:rsid w:val="00647747"/>
    <w:rsid w:val="0065013B"/>
    <w:rsid w:val="006520FC"/>
    <w:rsid w:val="00680B30"/>
    <w:rsid w:val="006A45CB"/>
    <w:rsid w:val="006C7477"/>
    <w:rsid w:val="006D0E17"/>
    <w:rsid w:val="006E7958"/>
    <w:rsid w:val="007047C5"/>
    <w:rsid w:val="00712628"/>
    <w:rsid w:val="00752174"/>
    <w:rsid w:val="007710BC"/>
    <w:rsid w:val="007B0AF0"/>
    <w:rsid w:val="007C4DAE"/>
    <w:rsid w:val="007F2BDC"/>
    <w:rsid w:val="00816964"/>
    <w:rsid w:val="00821242"/>
    <w:rsid w:val="00826E1B"/>
    <w:rsid w:val="00862E12"/>
    <w:rsid w:val="008A52DA"/>
    <w:rsid w:val="008A630F"/>
    <w:rsid w:val="008B0146"/>
    <w:rsid w:val="008C3170"/>
    <w:rsid w:val="008C4294"/>
    <w:rsid w:val="008C4A0A"/>
    <w:rsid w:val="008C730B"/>
    <w:rsid w:val="00901F69"/>
    <w:rsid w:val="00913EA6"/>
    <w:rsid w:val="00923361"/>
    <w:rsid w:val="0093698D"/>
    <w:rsid w:val="00943AAA"/>
    <w:rsid w:val="009C5044"/>
    <w:rsid w:val="009C7A5B"/>
    <w:rsid w:val="009F3AA1"/>
    <w:rsid w:val="00A079E8"/>
    <w:rsid w:val="00A20A7E"/>
    <w:rsid w:val="00A30272"/>
    <w:rsid w:val="00A45D25"/>
    <w:rsid w:val="00A47300"/>
    <w:rsid w:val="00A90813"/>
    <w:rsid w:val="00A91D6D"/>
    <w:rsid w:val="00A94A0C"/>
    <w:rsid w:val="00AA6544"/>
    <w:rsid w:val="00AE0F57"/>
    <w:rsid w:val="00AE4B48"/>
    <w:rsid w:val="00AF55C5"/>
    <w:rsid w:val="00B047EC"/>
    <w:rsid w:val="00B116D6"/>
    <w:rsid w:val="00B1232F"/>
    <w:rsid w:val="00B13904"/>
    <w:rsid w:val="00B20544"/>
    <w:rsid w:val="00B20E8E"/>
    <w:rsid w:val="00B20FFE"/>
    <w:rsid w:val="00B3530E"/>
    <w:rsid w:val="00B84759"/>
    <w:rsid w:val="00B84FA0"/>
    <w:rsid w:val="00B94857"/>
    <w:rsid w:val="00B95131"/>
    <w:rsid w:val="00BA1D65"/>
    <w:rsid w:val="00BA3775"/>
    <w:rsid w:val="00BD04B7"/>
    <w:rsid w:val="00BD2B79"/>
    <w:rsid w:val="00BE56BA"/>
    <w:rsid w:val="00BF47EE"/>
    <w:rsid w:val="00C140D0"/>
    <w:rsid w:val="00C2757F"/>
    <w:rsid w:val="00C27908"/>
    <w:rsid w:val="00C3689C"/>
    <w:rsid w:val="00C42318"/>
    <w:rsid w:val="00C52763"/>
    <w:rsid w:val="00C81CB9"/>
    <w:rsid w:val="00C87CD8"/>
    <w:rsid w:val="00CA3BD8"/>
    <w:rsid w:val="00CA6908"/>
    <w:rsid w:val="00CD7996"/>
    <w:rsid w:val="00CE19CF"/>
    <w:rsid w:val="00CE6A12"/>
    <w:rsid w:val="00D351F4"/>
    <w:rsid w:val="00D3575A"/>
    <w:rsid w:val="00D424C6"/>
    <w:rsid w:val="00D504DB"/>
    <w:rsid w:val="00D646D1"/>
    <w:rsid w:val="00D91A55"/>
    <w:rsid w:val="00DA0B3B"/>
    <w:rsid w:val="00DA30BB"/>
    <w:rsid w:val="00DB5D12"/>
    <w:rsid w:val="00DC1CEB"/>
    <w:rsid w:val="00DC50B6"/>
    <w:rsid w:val="00DD2A2B"/>
    <w:rsid w:val="00E064B9"/>
    <w:rsid w:val="00E20AE8"/>
    <w:rsid w:val="00E32F56"/>
    <w:rsid w:val="00E35697"/>
    <w:rsid w:val="00E4071D"/>
    <w:rsid w:val="00E63142"/>
    <w:rsid w:val="00E6739E"/>
    <w:rsid w:val="00E9181A"/>
    <w:rsid w:val="00E94D46"/>
    <w:rsid w:val="00E955B3"/>
    <w:rsid w:val="00E9620D"/>
    <w:rsid w:val="00EE0E3C"/>
    <w:rsid w:val="00EF2D18"/>
    <w:rsid w:val="00EF493C"/>
    <w:rsid w:val="00EF5466"/>
    <w:rsid w:val="00F03A45"/>
    <w:rsid w:val="00F325E7"/>
    <w:rsid w:val="00F712CE"/>
    <w:rsid w:val="00F77052"/>
    <w:rsid w:val="00FF4F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0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658"/>
    <w:rPr>
      <w:rFonts w:ascii="Calibri" w:hAnsi="Calibri"/>
      <w:sz w:val="22"/>
      <w:szCs w:val="20"/>
    </w:rPr>
  </w:style>
  <w:style w:type="paragraph" w:styleId="Heading1">
    <w:name w:val="heading 1"/>
    <w:basedOn w:val="Normal"/>
    <w:next w:val="Normal"/>
    <w:link w:val="Heading1Char"/>
    <w:uiPriority w:val="9"/>
    <w:qFormat/>
    <w:rsid w:val="00DC1CEB"/>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Heading1"/>
    <w:next w:val="Normal"/>
    <w:link w:val="Heading2Char"/>
    <w:uiPriority w:val="9"/>
    <w:qFormat/>
    <w:rsid w:val="005F3698"/>
    <w:pPr>
      <w:spacing w:before="100" w:beforeAutospacing="1"/>
      <w:outlineLvl w:val="1"/>
    </w:pPr>
    <w:rPr>
      <w:bCs w:val="0"/>
      <w:color w:val="17365D" w:themeColor="text2" w:themeShade="BF"/>
      <w:sz w:val="28"/>
      <w:szCs w:val="36"/>
    </w:rPr>
  </w:style>
  <w:style w:type="paragraph" w:styleId="Heading3">
    <w:name w:val="heading 3"/>
    <w:basedOn w:val="Normal"/>
    <w:next w:val="Normal"/>
    <w:link w:val="Heading3Char"/>
    <w:uiPriority w:val="9"/>
    <w:unhideWhenUsed/>
    <w:qFormat/>
    <w:rsid w:val="00D3575A"/>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3698"/>
    <w:rPr>
      <w:rFonts w:ascii="Calibri" w:eastAsiaTheme="majorEastAsia" w:hAnsi="Calibri" w:cstheme="majorBidi"/>
      <w:b/>
      <w:color w:val="17365D" w:themeColor="text2" w:themeShade="BF"/>
      <w:sz w:val="28"/>
      <w:szCs w:val="36"/>
    </w:rPr>
  </w:style>
  <w:style w:type="character" w:customStyle="1" w:styleId="Heading1Char">
    <w:name w:val="Heading 1 Char"/>
    <w:basedOn w:val="DefaultParagraphFont"/>
    <w:link w:val="Heading1"/>
    <w:uiPriority w:val="9"/>
    <w:rsid w:val="00DC1CEB"/>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D3575A"/>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215A08"/>
    <w:pPr>
      <w:numPr>
        <w:numId w:val="14"/>
      </w:numPr>
      <w:contextualSpacing/>
    </w:pPr>
    <w:rPr>
      <w:rFonts w:eastAsia="Calibri" w:cs="Times New Roman"/>
      <w:szCs w:val="24"/>
      <w:lang w:bidi="en-US"/>
    </w:rPr>
  </w:style>
  <w:style w:type="paragraph" w:styleId="Header">
    <w:name w:val="header"/>
    <w:basedOn w:val="Normal"/>
    <w:link w:val="HeaderChar"/>
    <w:uiPriority w:val="99"/>
    <w:unhideWhenUsed/>
    <w:rsid w:val="00F77052"/>
    <w:pPr>
      <w:tabs>
        <w:tab w:val="center" w:pos="4320"/>
        <w:tab w:val="right" w:pos="8640"/>
      </w:tabs>
    </w:pPr>
  </w:style>
  <w:style w:type="character" w:customStyle="1" w:styleId="HeaderChar">
    <w:name w:val="Header Char"/>
    <w:basedOn w:val="DefaultParagraphFont"/>
    <w:link w:val="Header"/>
    <w:uiPriority w:val="99"/>
    <w:rsid w:val="00F77052"/>
    <w:rPr>
      <w:rFonts w:asciiTheme="majorHAnsi" w:hAnsiTheme="majorHAnsi"/>
    </w:rPr>
  </w:style>
  <w:style w:type="paragraph" w:styleId="Footer">
    <w:name w:val="footer"/>
    <w:basedOn w:val="Normal"/>
    <w:link w:val="FooterChar"/>
    <w:uiPriority w:val="99"/>
    <w:unhideWhenUsed/>
    <w:rsid w:val="00F77052"/>
    <w:pPr>
      <w:tabs>
        <w:tab w:val="center" w:pos="4320"/>
        <w:tab w:val="right" w:pos="8640"/>
      </w:tabs>
    </w:pPr>
  </w:style>
  <w:style w:type="character" w:customStyle="1" w:styleId="FooterChar">
    <w:name w:val="Footer Char"/>
    <w:basedOn w:val="DefaultParagraphFont"/>
    <w:link w:val="Footer"/>
    <w:uiPriority w:val="99"/>
    <w:rsid w:val="00F77052"/>
    <w:rPr>
      <w:rFonts w:asciiTheme="majorHAnsi" w:hAnsiTheme="majorHAnsi"/>
    </w:rPr>
  </w:style>
  <w:style w:type="paragraph" w:customStyle="1" w:styleId="Footer-first">
    <w:name w:val="Footer-first"/>
    <w:basedOn w:val="Footer"/>
    <w:rsid w:val="00F77052"/>
    <w:pPr>
      <w:pBdr>
        <w:top w:val="dotted" w:sz="4" w:space="10" w:color="595959" w:themeColor="text1" w:themeTint="A6"/>
      </w:pBdr>
      <w:tabs>
        <w:tab w:val="clear" w:pos="4320"/>
        <w:tab w:val="clear" w:pos="8640"/>
        <w:tab w:val="center" w:pos="4680"/>
        <w:tab w:val="right" w:pos="9360"/>
      </w:tabs>
      <w:spacing w:before="120" w:after="840"/>
      <w:jc w:val="center"/>
    </w:pPr>
    <w:rPr>
      <w:rFonts w:asciiTheme="minorHAnsi" w:hAnsiTheme="minorHAnsi"/>
      <w:color w:val="595959" w:themeColor="text1" w:themeTint="A6"/>
      <w:sz w:val="16"/>
      <w:szCs w:val="16"/>
    </w:rPr>
  </w:style>
  <w:style w:type="character" w:styleId="PageNumber">
    <w:name w:val="page number"/>
    <w:basedOn w:val="DefaultParagraphFont"/>
    <w:uiPriority w:val="99"/>
    <w:semiHidden/>
    <w:unhideWhenUsed/>
    <w:rsid w:val="00F77052"/>
  </w:style>
  <w:style w:type="paragraph" w:styleId="DocumentMap">
    <w:name w:val="Document Map"/>
    <w:basedOn w:val="Normal"/>
    <w:link w:val="DocumentMapChar"/>
    <w:uiPriority w:val="99"/>
    <w:semiHidden/>
    <w:unhideWhenUsed/>
    <w:rsid w:val="004E2355"/>
    <w:rPr>
      <w:rFonts w:ascii="Lucida Grande" w:hAnsi="Lucida Grande" w:cs="Lucida Grande"/>
    </w:rPr>
  </w:style>
  <w:style w:type="character" w:customStyle="1" w:styleId="DocumentMapChar">
    <w:name w:val="Document Map Char"/>
    <w:basedOn w:val="DefaultParagraphFont"/>
    <w:link w:val="DocumentMap"/>
    <w:uiPriority w:val="99"/>
    <w:semiHidden/>
    <w:rsid w:val="004E2355"/>
    <w:rPr>
      <w:rFonts w:ascii="Lucida Grande" w:hAnsi="Lucida Grande" w:cs="Lucida Grande"/>
    </w:rPr>
  </w:style>
  <w:style w:type="character" w:styleId="Hyperlink">
    <w:name w:val="Hyperlink"/>
    <w:basedOn w:val="DefaultParagraphFont"/>
    <w:uiPriority w:val="99"/>
    <w:unhideWhenUsed/>
    <w:rsid w:val="00DB5D12"/>
    <w:rPr>
      <w:color w:val="0000FF" w:themeColor="hyperlink"/>
      <w:u w:val="single"/>
    </w:rPr>
  </w:style>
  <w:style w:type="character" w:customStyle="1" w:styleId="notranslate">
    <w:name w:val="notranslate"/>
    <w:basedOn w:val="DefaultParagraphFont"/>
    <w:rsid w:val="00D351F4"/>
  </w:style>
  <w:style w:type="paragraph" w:styleId="BalloonText">
    <w:name w:val="Balloon Text"/>
    <w:basedOn w:val="Normal"/>
    <w:link w:val="BalloonTextChar"/>
    <w:uiPriority w:val="99"/>
    <w:semiHidden/>
    <w:unhideWhenUsed/>
    <w:rsid w:val="00BF47EE"/>
    <w:rPr>
      <w:rFonts w:ascii="Tahoma" w:hAnsi="Tahoma" w:cs="Tahoma"/>
      <w:sz w:val="16"/>
      <w:szCs w:val="16"/>
    </w:rPr>
  </w:style>
  <w:style w:type="character" w:customStyle="1" w:styleId="BalloonTextChar">
    <w:name w:val="Balloon Text Char"/>
    <w:basedOn w:val="DefaultParagraphFont"/>
    <w:link w:val="BalloonText"/>
    <w:uiPriority w:val="99"/>
    <w:semiHidden/>
    <w:rsid w:val="00BF47EE"/>
    <w:rPr>
      <w:rFonts w:ascii="Tahoma" w:hAnsi="Tahoma" w:cs="Tahoma"/>
      <w:sz w:val="16"/>
      <w:szCs w:val="16"/>
    </w:rPr>
  </w:style>
  <w:style w:type="paragraph" w:styleId="NoSpacing">
    <w:name w:val="No Spacing"/>
    <w:uiPriority w:val="1"/>
    <w:qFormat/>
    <w:rsid w:val="00826E1B"/>
    <w:rPr>
      <w:rFonts w:asciiTheme="majorHAnsi" w:hAnsiTheme="majorHAnsi"/>
    </w:rPr>
  </w:style>
  <w:style w:type="paragraph" w:styleId="TOC1">
    <w:name w:val="toc 1"/>
    <w:basedOn w:val="Normal"/>
    <w:next w:val="Normal"/>
    <w:autoRedefine/>
    <w:uiPriority w:val="39"/>
    <w:unhideWhenUsed/>
    <w:rsid w:val="00094D69"/>
  </w:style>
  <w:style w:type="paragraph" w:styleId="TOC2">
    <w:name w:val="toc 2"/>
    <w:basedOn w:val="Normal"/>
    <w:next w:val="Normal"/>
    <w:autoRedefine/>
    <w:uiPriority w:val="39"/>
    <w:unhideWhenUsed/>
    <w:rsid w:val="00094D69"/>
    <w:pPr>
      <w:ind w:left="220"/>
    </w:pPr>
  </w:style>
  <w:style w:type="paragraph" w:styleId="TOC3">
    <w:name w:val="toc 3"/>
    <w:basedOn w:val="Normal"/>
    <w:next w:val="Normal"/>
    <w:autoRedefine/>
    <w:uiPriority w:val="39"/>
    <w:unhideWhenUsed/>
    <w:rsid w:val="00094D69"/>
    <w:pPr>
      <w:ind w:left="440"/>
    </w:pPr>
  </w:style>
  <w:style w:type="paragraph" w:styleId="TOC4">
    <w:name w:val="toc 4"/>
    <w:basedOn w:val="Normal"/>
    <w:next w:val="Normal"/>
    <w:autoRedefine/>
    <w:uiPriority w:val="39"/>
    <w:unhideWhenUsed/>
    <w:rsid w:val="00094D69"/>
    <w:pPr>
      <w:ind w:left="660"/>
    </w:pPr>
  </w:style>
  <w:style w:type="paragraph" w:styleId="TOC5">
    <w:name w:val="toc 5"/>
    <w:basedOn w:val="Normal"/>
    <w:next w:val="Normal"/>
    <w:autoRedefine/>
    <w:uiPriority w:val="39"/>
    <w:unhideWhenUsed/>
    <w:rsid w:val="00094D69"/>
    <w:pPr>
      <w:ind w:left="880"/>
    </w:pPr>
  </w:style>
  <w:style w:type="paragraph" w:styleId="TOC6">
    <w:name w:val="toc 6"/>
    <w:basedOn w:val="Normal"/>
    <w:next w:val="Normal"/>
    <w:autoRedefine/>
    <w:uiPriority w:val="39"/>
    <w:unhideWhenUsed/>
    <w:rsid w:val="00094D69"/>
    <w:pPr>
      <w:ind w:left="1100"/>
    </w:pPr>
  </w:style>
  <w:style w:type="paragraph" w:styleId="TOC7">
    <w:name w:val="toc 7"/>
    <w:basedOn w:val="Normal"/>
    <w:next w:val="Normal"/>
    <w:autoRedefine/>
    <w:uiPriority w:val="39"/>
    <w:unhideWhenUsed/>
    <w:rsid w:val="00094D69"/>
    <w:pPr>
      <w:ind w:left="1320"/>
    </w:pPr>
  </w:style>
  <w:style w:type="paragraph" w:styleId="TOC8">
    <w:name w:val="toc 8"/>
    <w:basedOn w:val="Normal"/>
    <w:next w:val="Normal"/>
    <w:autoRedefine/>
    <w:uiPriority w:val="39"/>
    <w:unhideWhenUsed/>
    <w:rsid w:val="00094D69"/>
    <w:pPr>
      <w:ind w:left="1540"/>
    </w:pPr>
  </w:style>
  <w:style w:type="paragraph" w:styleId="TOC9">
    <w:name w:val="toc 9"/>
    <w:basedOn w:val="Normal"/>
    <w:next w:val="Normal"/>
    <w:autoRedefine/>
    <w:uiPriority w:val="39"/>
    <w:unhideWhenUsed/>
    <w:rsid w:val="00094D69"/>
    <w:pPr>
      <w:ind w:left="1760"/>
    </w:pPr>
  </w:style>
  <w:style w:type="character" w:customStyle="1" w:styleId="ListParagraphChar">
    <w:name w:val="List Paragraph Char"/>
    <w:link w:val="ListParagraph"/>
    <w:uiPriority w:val="34"/>
    <w:rsid w:val="004D30B2"/>
    <w:rPr>
      <w:rFonts w:ascii="Calibri" w:eastAsia="Calibri" w:hAnsi="Calibri" w:cs="Times New Roman"/>
      <w:sz w:val="22"/>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658"/>
    <w:rPr>
      <w:rFonts w:ascii="Calibri" w:hAnsi="Calibri"/>
      <w:sz w:val="22"/>
      <w:szCs w:val="20"/>
    </w:rPr>
  </w:style>
  <w:style w:type="paragraph" w:styleId="Heading1">
    <w:name w:val="heading 1"/>
    <w:basedOn w:val="Normal"/>
    <w:next w:val="Normal"/>
    <w:link w:val="Heading1Char"/>
    <w:uiPriority w:val="9"/>
    <w:qFormat/>
    <w:rsid w:val="00DC1CEB"/>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Heading1"/>
    <w:next w:val="Normal"/>
    <w:link w:val="Heading2Char"/>
    <w:uiPriority w:val="9"/>
    <w:qFormat/>
    <w:rsid w:val="005F3698"/>
    <w:pPr>
      <w:spacing w:before="100" w:beforeAutospacing="1"/>
      <w:outlineLvl w:val="1"/>
    </w:pPr>
    <w:rPr>
      <w:bCs w:val="0"/>
      <w:color w:val="17365D" w:themeColor="text2" w:themeShade="BF"/>
      <w:sz w:val="28"/>
      <w:szCs w:val="36"/>
    </w:rPr>
  </w:style>
  <w:style w:type="paragraph" w:styleId="Heading3">
    <w:name w:val="heading 3"/>
    <w:basedOn w:val="Normal"/>
    <w:next w:val="Normal"/>
    <w:link w:val="Heading3Char"/>
    <w:uiPriority w:val="9"/>
    <w:unhideWhenUsed/>
    <w:qFormat/>
    <w:rsid w:val="00D3575A"/>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3698"/>
    <w:rPr>
      <w:rFonts w:ascii="Calibri" w:eastAsiaTheme="majorEastAsia" w:hAnsi="Calibri" w:cstheme="majorBidi"/>
      <w:b/>
      <w:color w:val="17365D" w:themeColor="text2" w:themeShade="BF"/>
      <w:sz w:val="28"/>
      <w:szCs w:val="36"/>
    </w:rPr>
  </w:style>
  <w:style w:type="character" w:customStyle="1" w:styleId="Heading1Char">
    <w:name w:val="Heading 1 Char"/>
    <w:basedOn w:val="DefaultParagraphFont"/>
    <w:link w:val="Heading1"/>
    <w:uiPriority w:val="9"/>
    <w:rsid w:val="00DC1CEB"/>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D3575A"/>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215A08"/>
    <w:pPr>
      <w:numPr>
        <w:numId w:val="14"/>
      </w:numPr>
      <w:contextualSpacing/>
    </w:pPr>
    <w:rPr>
      <w:rFonts w:eastAsia="Calibri" w:cs="Times New Roman"/>
      <w:szCs w:val="24"/>
      <w:lang w:bidi="en-US"/>
    </w:rPr>
  </w:style>
  <w:style w:type="paragraph" w:styleId="Header">
    <w:name w:val="header"/>
    <w:basedOn w:val="Normal"/>
    <w:link w:val="HeaderChar"/>
    <w:uiPriority w:val="99"/>
    <w:unhideWhenUsed/>
    <w:rsid w:val="00F77052"/>
    <w:pPr>
      <w:tabs>
        <w:tab w:val="center" w:pos="4320"/>
        <w:tab w:val="right" w:pos="8640"/>
      </w:tabs>
    </w:pPr>
  </w:style>
  <w:style w:type="character" w:customStyle="1" w:styleId="HeaderChar">
    <w:name w:val="Header Char"/>
    <w:basedOn w:val="DefaultParagraphFont"/>
    <w:link w:val="Header"/>
    <w:uiPriority w:val="99"/>
    <w:rsid w:val="00F77052"/>
    <w:rPr>
      <w:rFonts w:asciiTheme="majorHAnsi" w:hAnsiTheme="majorHAnsi"/>
    </w:rPr>
  </w:style>
  <w:style w:type="paragraph" w:styleId="Footer">
    <w:name w:val="footer"/>
    <w:basedOn w:val="Normal"/>
    <w:link w:val="FooterChar"/>
    <w:uiPriority w:val="99"/>
    <w:unhideWhenUsed/>
    <w:rsid w:val="00F77052"/>
    <w:pPr>
      <w:tabs>
        <w:tab w:val="center" w:pos="4320"/>
        <w:tab w:val="right" w:pos="8640"/>
      </w:tabs>
    </w:pPr>
  </w:style>
  <w:style w:type="character" w:customStyle="1" w:styleId="FooterChar">
    <w:name w:val="Footer Char"/>
    <w:basedOn w:val="DefaultParagraphFont"/>
    <w:link w:val="Footer"/>
    <w:uiPriority w:val="99"/>
    <w:rsid w:val="00F77052"/>
    <w:rPr>
      <w:rFonts w:asciiTheme="majorHAnsi" w:hAnsiTheme="majorHAnsi"/>
    </w:rPr>
  </w:style>
  <w:style w:type="paragraph" w:customStyle="1" w:styleId="Footer-first">
    <w:name w:val="Footer-first"/>
    <w:basedOn w:val="Footer"/>
    <w:rsid w:val="00F77052"/>
    <w:pPr>
      <w:pBdr>
        <w:top w:val="dotted" w:sz="4" w:space="10" w:color="595959" w:themeColor="text1" w:themeTint="A6"/>
      </w:pBdr>
      <w:tabs>
        <w:tab w:val="clear" w:pos="4320"/>
        <w:tab w:val="clear" w:pos="8640"/>
        <w:tab w:val="center" w:pos="4680"/>
        <w:tab w:val="right" w:pos="9360"/>
      </w:tabs>
      <w:spacing w:before="120" w:after="840"/>
      <w:jc w:val="center"/>
    </w:pPr>
    <w:rPr>
      <w:rFonts w:asciiTheme="minorHAnsi" w:hAnsiTheme="minorHAnsi"/>
      <w:color w:val="595959" w:themeColor="text1" w:themeTint="A6"/>
      <w:sz w:val="16"/>
      <w:szCs w:val="16"/>
    </w:rPr>
  </w:style>
  <w:style w:type="character" w:styleId="PageNumber">
    <w:name w:val="page number"/>
    <w:basedOn w:val="DefaultParagraphFont"/>
    <w:uiPriority w:val="99"/>
    <w:semiHidden/>
    <w:unhideWhenUsed/>
    <w:rsid w:val="00F77052"/>
  </w:style>
  <w:style w:type="paragraph" w:styleId="DocumentMap">
    <w:name w:val="Document Map"/>
    <w:basedOn w:val="Normal"/>
    <w:link w:val="DocumentMapChar"/>
    <w:uiPriority w:val="99"/>
    <w:semiHidden/>
    <w:unhideWhenUsed/>
    <w:rsid w:val="004E2355"/>
    <w:rPr>
      <w:rFonts w:ascii="Lucida Grande" w:hAnsi="Lucida Grande" w:cs="Lucida Grande"/>
    </w:rPr>
  </w:style>
  <w:style w:type="character" w:customStyle="1" w:styleId="DocumentMapChar">
    <w:name w:val="Document Map Char"/>
    <w:basedOn w:val="DefaultParagraphFont"/>
    <w:link w:val="DocumentMap"/>
    <w:uiPriority w:val="99"/>
    <w:semiHidden/>
    <w:rsid w:val="004E2355"/>
    <w:rPr>
      <w:rFonts w:ascii="Lucida Grande" w:hAnsi="Lucida Grande" w:cs="Lucida Grande"/>
    </w:rPr>
  </w:style>
  <w:style w:type="character" w:styleId="Hyperlink">
    <w:name w:val="Hyperlink"/>
    <w:basedOn w:val="DefaultParagraphFont"/>
    <w:uiPriority w:val="99"/>
    <w:unhideWhenUsed/>
    <w:rsid w:val="00DB5D12"/>
    <w:rPr>
      <w:color w:val="0000FF" w:themeColor="hyperlink"/>
      <w:u w:val="single"/>
    </w:rPr>
  </w:style>
  <w:style w:type="character" w:customStyle="1" w:styleId="notranslate">
    <w:name w:val="notranslate"/>
    <w:basedOn w:val="DefaultParagraphFont"/>
    <w:rsid w:val="00D351F4"/>
  </w:style>
  <w:style w:type="paragraph" w:styleId="BalloonText">
    <w:name w:val="Balloon Text"/>
    <w:basedOn w:val="Normal"/>
    <w:link w:val="BalloonTextChar"/>
    <w:uiPriority w:val="99"/>
    <w:semiHidden/>
    <w:unhideWhenUsed/>
    <w:rsid w:val="00BF47EE"/>
    <w:rPr>
      <w:rFonts w:ascii="Tahoma" w:hAnsi="Tahoma" w:cs="Tahoma"/>
      <w:sz w:val="16"/>
      <w:szCs w:val="16"/>
    </w:rPr>
  </w:style>
  <w:style w:type="character" w:customStyle="1" w:styleId="BalloonTextChar">
    <w:name w:val="Balloon Text Char"/>
    <w:basedOn w:val="DefaultParagraphFont"/>
    <w:link w:val="BalloonText"/>
    <w:uiPriority w:val="99"/>
    <w:semiHidden/>
    <w:rsid w:val="00BF47EE"/>
    <w:rPr>
      <w:rFonts w:ascii="Tahoma" w:hAnsi="Tahoma" w:cs="Tahoma"/>
      <w:sz w:val="16"/>
      <w:szCs w:val="16"/>
    </w:rPr>
  </w:style>
  <w:style w:type="paragraph" w:styleId="NoSpacing">
    <w:name w:val="No Spacing"/>
    <w:uiPriority w:val="1"/>
    <w:qFormat/>
    <w:rsid w:val="00826E1B"/>
    <w:rPr>
      <w:rFonts w:asciiTheme="majorHAnsi" w:hAnsiTheme="majorHAnsi"/>
    </w:rPr>
  </w:style>
  <w:style w:type="paragraph" w:styleId="TOC1">
    <w:name w:val="toc 1"/>
    <w:basedOn w:val="Normal"/>
    <w:next w:val="Normal"/>
    <w:autoRedefine/>
    <w:uiPriority w:val="39"/>
    <w:unhideWhenUsed/>
    <w:rsid w:val="00094D69"/>
  </w:style>
  <w:style w:type="paragraph" w:styleId="TOC2">
    <w:name w:val="toc 2"/>
    <w:basedOn w:val="Normal"/>
    <w:next w:val="Normal"/>
    <w:autoRedefine/>
    <w:uiPriority w:val="39"/>
    <w:unhideWhenUsed/>
    <w:rsid w:val="00094D69"/>
    <w:pPr>
      <w:ind w:left="220"/>
    </w:pPr>
  </w:style>
  <w:style w:type="paragraph" w:styleId="TOC3">
    <w:name w:val="toc 3"/>
    <w:basedOn w:val="Normal"/>
    <w:next w:val="Normal"/>
    <w:autoRedefine/>
    <w:uiPriority w:val="39"/>
    <w:unhideWhenUsed/>
    <w:rsid w:val="00094D69"/>
    <w:pPr>
      <w:ind w:left="440"/>
    </w:pPr>
  </w:style>
  <w:style w:type="paragraph" w:styleId="TOC4">
    <w:name w:val="toc 4"/>
    <w:basedOn w:val="Normal"/>
    <w:next w:val="Normal"/>
    <w:autoRedefine/>
    <w:uiPriority w:val="39"/>
    <w:unhideWhenUsed/>
    <w:rsid w:val="00094D69"/>
    <w:pPr>
      <w:ind w:left="660"/>
    </w:pPr>
  </w:style>
  <w:style w:type="paragraph" w:styleId="TOC5">
    <w:name w:val="toc 5"/>
    <w:basedOn w:val="Normal"/>
    <w:next w:val="Normal"/>
    <w:autoRedefine/>
    <w:uiPriority w:val="39"/>
    <w:unhideWhenUsed/>
    <w:rsid w:val="00094D69"/>
    <w:pPr>
      <w:ind w:left="880"/>
    </w:pPr>
  </w:style>
  <w:style w:type="paragraph" w:styleId="TOC6">
    <w:name w:val="toc 6"/>
    <w:basedOn w:val="Normal"/>
    <w:next w:val="Normal"/>
    <w:autoRedefine/>
    <w:uiPriority w:val="39"/>
    <w:unhideWhenUsed/>
    <w:rsid w:val="00094D69"/>
    <w:pPr>
      <w:ind w:left="1100"/>
    </w:pPr>
  </w:style>
  <w:style w:type="paragraph" w:styleId="TOC7">
    <w:name w:val="toc 7"/>
    <w:basedOn w:val="Normal"/>
    <w:next w:val="Normal"/>
    <w:autoRedefine/>
    <w:uiPriority w:val="39"/>
    <w:unhideWhenUsed/>
    <w:rsid w:val="00094D69"/>
    <w:pPr>
      <w:ind w:left="1320"/>
    </w:pPr>
  </w:style>
  <w:style w:type="paragraph" w:styleId="TOC8">
    <w:name w:val="toc 8"/>
    <w:basedOn w:val="Normal"/>
    <w:next w:val="Normal"/>
    <w:autoRedefine/>
    <w:uiPriority w:val="39"/>
    <w:unhideWhenUsed/>
    <w:rsid w:val="00094D69"/>
    <w:pPr>
      <w:ind w:left="1540"/>
    </w:pPr>
  </w:style>
  <w:style w:type="paragraph" w:styleId="TOC9">
    <w:name w:val="toc 9"/>
    <w:basedOn w:val="Normal"/>
    <w:next w:val="Normal"/>
    <w:autoRedefine/>
    <w:uiPriority w:val="39"/>
    <w:unhideWhenUsed/>
    <w:rsid w:val="00094D69"/>
    <w:pPr>
      <w:ind w:left="1760"/>
    </w:pPr>
  </w:style>
  <w:style w:type="character" w:customStyle="1" w:styleId="ListParagraphChar">
    <w:name w:val="List Paragraph Char"/>
    <w:link w:val="ListParagraph"/>
    <w:uiPriority w:val="34"/>
    <w:rsid w:val="004D30B2"/>
    <w:rPr>
      <w:rFonts w:ascii="Calibri" w:eastAsia="Calibri" w:hAnsi="Calibri" w:cs="Times New Roman"/>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81386">
      <w:bodyDiv w:val="1"/>
      <w:marLeft w:val="0"/>
      <w:marRight w:val="0"/>
      <w:marTop w:val="0"/>
      <w:marBottom w:val="0"/>
      <w:divBdr>
        <w:top w:val="none" w:sz="0" w:space="0" w:color="auto"/>
        <w:left w:val="none" w:sz="0" w:space="0" w:color="auto"/>
        <w:bottom w:val="none" w:sz="0" w:space="0" w:color="auto"/>
        <w:right w:val="none" w:sz="0" w:space="0" w:color="auto"/>
      </w:divBdr>
    </w:div>
    <w:div w:id="1654868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ilary:Library:Application%20Support:Microsoft:Office:User%20Templates:My%20Templates:ContentC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ContentCo template.dotx</Template>
  <TotalTime>3</TotalTime>
  <Pages>3</Pages>
  <Words>764</Words>
  <Characters>4358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Marsh</dc:creator>
  <cp:lastModifiedBy>Hilary Marsh</cp:lastModifiedBy>
  <cp:revision>4</cp:revision>
  <cp:lastPrinted>2013-03-04T15:39:00Z</cp:lastPrinted>
  <dcterms:created xsi:type="dcterms:W3CDTF">2016-08-19T15:26:00Z</dcterms:created>
  <dcterms:modified xsi:type="dcterms:W3CDTF">2016-08-19T15:29:00Z</dcterms:modified>
</cp:coreProperties>
</file>